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Title"/>
        <w:pageBreakBefore w:val="0"/>
        <w:rPr>
          <w:i w:val="0"/>
          <w:color w:val="00AB44"/>
          <w:rFonts w:ascii="Proxima Nova" w:cs="Proxima Nova" w:eastAsia="Proxima Nova" w:hAnsi="Proxima Nova"/>
          <w:sz w:val="36"/>
          <w:szCs w:val="36"/>
        </w:rPr>
      </w:pPr>
      <w:bookmarkStart w:colFirst="0" w:colLast="0" w:name="_5x0d5h95i329" w:id="0"/>
      <w:bookmarkEnd w:id="0"/>
      <w:r w:rsidR="00000000" w:rsidDel="00000000" w:rsidRPr="00000000">
        <w:rPr>
          <w:rtl w:val="0"/>
        </w:rPr>
        <w:t>Brianna Wright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spacing w:before="0" w:line="240" w:lineRule="auto"/>
        <w:rPr>
          <w:color w:val="666666"/>
        </w:rPr>
      </w:pPr>
      <w:r w:rsidR="00000000" w:rsidDel="00000000" w:rsidRPr="00000000">
        <w:rPr>
          <w:rtl w:val="0"/>
          <w:color w:val="666666"/>
        </w:rPr>
        <w:t>Raleigh, NC 27610</w:t>
      </w: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spacing w:before="0" w:line="240" w:lineRule="auto"/>
        <w:rPr>
          <w:color w:val="666666"/>
          <w:rFonts w:ascii="Proxima Nova" w:cs="Proxima Nova" w:eastAsia="Proxima Nova" w:hAnsi="Proxima Nova"/>
        </w:rPr>
      </w:pPr>
      <w:r w:rsidR="00000000" w:rsidDel="00000000" w:rsidRPr="00000000">
        <w:rPr>
          <w:rtl w:val="0"/>
          <w:color w:val="666666"/>
        </w:rPr>
        <w:t>(919)-710-5363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spacing w:before="0" w:line="240" w:lineRule="auto"/>
        <w:rPr>
          <w:color w:val="666666"/>
          <w:rFonts w:ascii="Proxima Nova" w:cs="Proxima Nova" w:eastAsia="Proxima Nova" w:hAnsi="Proxima Nova"/>
        </w:rPr>
      </w:pPr>
      <w:r w:rsidR="00000000" w:rsidDel="00000000" w:rsidRPr="00000000">
        <w:rPr>
          <w:rtl w:val="0"/>
          <w:color w:val="666666"/>
        </w:rPr>
        <w:t>Music.exe78@gmail.com</w:t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Heading1"/>
        <w:pageBreakBefore w:val="0"/>
      </w:pPr>
      <w:bookmarkStart w:colFirst="0" w:colLast="0" w:name="_inx73jfg7qti" w:id="1"/>
      <w:bookmarkEnd w:id="1"/>
      <w:r w:rsidR="00000000" w:rsidDel="00000000" w:rsidRPr="00000000">
        <w:rPr>
          <w:rtl w:val="0"/>
        </w:rPr>
        <w:t>SKILLS</w:t>
      </w:r>
    </w:p>
    <w:p w:rsidR="00000000" w:rsidDel="00000000" w:rsidRDefault="00000000" w14:paraId="0000000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rPr>
          <w:rFonts w:ascii="Proxima Nova" w:cs="Proxima Nova" w:eastAsia="Proxima Nova" w:hAnsi="Proxima Nova"/>
          <w:sz w:val="20"/>
          <w:szCs w:val="20"/>
        </w:rPr>
      </w:pPr>
      <w:r w:rsidR="00000000" w:rsidDel="00000000" w:rsidRPr="00000000">
        <w:rPr>
          <w:rtl w:val="0"/>
        </w:rPr>
        <w:t>Guest satisfaction, Teamwork and Collaboration, Station Preparation, Cash Register Systems, Money Handling, Rewards Programs, Stocking and Replenishing, Willingness to Learn, Machinery Upkeep, Hospitality and Accommodation</w:t>
      </w: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keepNext w:val="0"/>
        <w:keepLine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Heading1"/>
        <w:pageBreakBefore w:val="0"/>
        <w:spacing w:before="480" w:after="200" w:line="240" w:lineRule="auto"/>
        <w:rPr>
          <w:b/>
          <w:color w:val="53BB84"/>
          <w:rFonts w:ascii="Proxima Nova" w:cs="Proxima Nova" w:eastAsia="Proxima Nova" w:hAnsi="Proxima Nova"/>
          <w:sz w:val="28"/>
          <w:szCs w:val="28"/>
        </w:rPr>
      </w:pPr>
      <w:bookmarkStart w:colFirst="0" w:colLast="0" w:name="_5sh58lh512k2" w:id="2"/>
      <w:bookmarkEnd w:id="2"/>
      <w:r w:rsidR="00000000" w:rsidDel="00000000" w:rsidRPr="00000000">
        <w:rPr>
          <w:rtl w:val="0"/>
          <w:b/>
          <w:color w:val="00AB44"/>
          <w:rFonts w:ascii="Proxima Nova" w:cs="Proxima Nova" w:eastAsia="Proxima Nova" w:hAnsi="Proxima Nova"/>
          <w:sz w:val="28"/>
          <w:szCs w:val="28"/>
        </w:rPr>
        <w:t>EXPERIENCE</w:t>
      </w: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keepNext w:val="0"/>
        <w:keepLine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Heading2"/>
        <w:pageBreakBefore w:val="0"/>
        <w:spacing w:line="240" w:lineRule="auto"/>
        <w:rPr>
          <w:b w:val="0"/>
          <w:i/>
          <w:color w:val="666666"/>
          <w:rFonts w:ascii="Proxima Nova" w:cs="Proxima Nova" w:eastAsia="Proxima Nova" w:hAnsi="Proxima Nova"/>
          <w:sz w:val="24"/>
          <w:szCs w:val="24"/>
        </w:rPr>
      </w:pPr>
      <w:bookmarkStart w:colFirst="0" w:colLast="0" w:name="_mu43qcboozqe" w:id="3"/>
      <w:bookmarkEnd w:id="3"/>
      <w:r w:rsidR="00000000" w:rsidDel="00000000" w:rsidRPr="00000000">
        <w:rPr>
          <w:rtl w:val="0"/>
        </w:rPr>
        <w:t>Chick-fil-a</w:t>
      </w:r>
      <w:r w:rsidR="00000000" w:rsidDel="00000000" w:rsidRPr="00000000">
        <w:rPr>
          <w:rtl w:val="0"/>
          <w:color w:val="353744"/>
          <w:rFonts w:ascii="Proxima Nova" w:cs="Proxima Nova" w:eastAsia="Proxima Nova" w:hAnsi="Proxima Nova"/>
          <w:sz w:val="24"/>
          <w:szCs w:val="24"/>
        </w:rPr>
        <w:t xml:space="preserve">,  </w:t>
      </w:r>
      <w:r w:rsidR="00000000" w:rsidDel="00000000" w:rsidRPr="00000000">
        <w:rPr>
          <w:rtl w:val="0"/>
        </w:rPr>
        <w:t xml:space="preserve"> 220 Shenstone Ln, Garner, NC </w:t>
      </w:r>
      <w:r w:rsidR="00000000" w:rsidDel="00000000" w:rsidRPr="00000000">
        <w:rPr>
          <w:rtl w:val="0"/>
          <w:b w:val="0"/>
          <w:i/>
          <w:color w:val="666666"/>
          <w:rFonts w:ascii="Proxima Nova" w:cs="Proxima Nova" w:eastAsia="Proxima Nova" w:hAnsi="Proxima Nova"/>
          <w:sz w:val="24"/>
          <w:szCs w:val="24"/>
        </w:rPr>
        <w:t xml:space="preserve"> - </w:t>
      </w:r>
      <w:r w:rsidR="00000000" w:rsidDel="00000000" w:rsidRPr="00000000">
        <w:rPr>
          <w:rtl w:val="0"/>
          <w:b w:val="0"/>
          <w:i/>
          <w:color w:val="666666"/>
        </w:rPr>
        <w:t>Team Member</w:t>
      </w: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spacing w:before="80" w:line="240" w:lineRule="auto"/>
        <w:rPr>
          <w:color w:val="666666"/>
          <w:rFonts w:ascii="Proxima Nova" w:cs="Proxima Nova" w:eastAsia="Proxima Nova" w:hAnsi="Proxima Nova"/>
          <w:sz w:val="20"/>
          <w:szCs w:val="20"/>
        </w:rPr>
      </w:pPr>
      <w:r w:rsidR="00000000" w:rsidDel="00000000" w:rsidRPr="00000000">
        <w:rPr>
          <w:rtl w:val="0"/>
          <w:color w:val="666666"/>
          <w:rFonts w:ascii="Proxima Nova" w:cs="Proxima Nova" w:eastAsia="Proxima Nova" w:hAnsi="Proxima Nova"/>
          <w:sz w:val="20"/>
          <w:szCs w:val="20"/>
        </w:rPr>
        <w:t xml:space="preserve">MONTH </w:t>
      </w:r>
      <w:r w:rsidR="00000000" w:rsidDel="00000000" w:rsidRPr="00000000">
        <w:rPr>
          <w:rtl w:val="0"/>
          <w:color w:val="666666"/>
          <w:sz w:val="20"/>
          <w:szCs w:val="20"/>
        </w:rPr>
        <w:t xml:space="preserve">May, 2021 </w:t>
      </w:r>
      <w:r w:rsidR="00000000" w:rsidDel="00000000" w:rsidRPr="00000000">
        <w:rPr>
          <w:rtl w:val="0"/>
          <w:color w:val="666666"/>
          <w:rFonts w:ascii="Proxima Nova" w:cs="Proxima Nova" w:eastAsia="Proxima Nova" w:hAnsi="Proxima Nova"/>
          <w:sz w:val="20"/>
          <w:szCs w:val="20"/>
        </w:rPr>
        <w:t xml:space="preserve">- </w:t>
      </w:r>
      <w:r w:rsidR="00000000" w:rsidDel="00000000" w:rsidRPr="00000000">
        <w:rPr>
          <w:rtl w:val="0"/>
          <w:color w:val="666666"/>
          <w:sz w:val="20"/>
          <w:szCs w:val="20"/>
        </w:rPr>
        <w:t>August, 2021</w:t>
      </w: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ind w:left="720"/>
        <w:ind w:hanging="360"/>
        <w:pageBreakBefore w:val="0"/>
        <w:spacing w:before="80" w:line="288" w:lineRule="auto"/>
        <w:rPr>
          <w:rFonts w:ascii="Proxima Nova" w:cs="Proxima Nova" w:eastAsia="Proxima Nova" w:hAnsi="Proxima Nova"/>
        </w:rPr>
      </w:pPr>
      <w:r w:rsidR="00000000" w:rsidDel="00000000" w:rsidRPr="00000000">
        <w:rPr>
          <w:rtl w:val="0"/>
        </w:rPr>
        <w:t>Stations include: Drink, Packaging, Stuffing, Runner, Drive-thru, Cashier</w:t>
      </w: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keepNext w:val="0"/>
        <w:keepLine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Heading1"/>
        <w:pageBreakBefore w:val="0"/>
        <w:spacing w:before="480" w:after="200" w:line="240" w:lineRule="auto"/>
        <w:rPr>
          <w:b/>
          <w:color w:val="00AB44"/>
          <w:rFonts w:ascii="Proxima Nova" w:cs="Proxima Nova" w:eastAsia="Proxima Nova" w:hAnsi="Proxima Nova"/>
          <w:sz w:val="28"/>
          <w:szCs w:val="28"/>
        </w:rPr>
      </w:pPr>
      <w:bookmarkStart w:colFirst="0" w:colLast="0" w:name="_pwnp1k6vsbh1" w:id="4"/>
      <w:bookmarkEnd w:id="4"/>
      <w:r w:rsidR="00000000" w:rsidDel="00000000" w:rsidRPr="00000000">
        <w:rPr>
          <w:rtl w:val="0"/>
          <w:b/>
          <w:color w:val="00AB44"/>
          <w:rFonts w:ascii="Proxima Nova" w:cs="Proxima Nova" w:eastAsia="Proxima Nova" w:hAnsi="Proxima Nova"/>
          <w:sz w:val="28"/>
          <w:szCs w:val="28"/>
        </w:rPr>
        <w:t>EDUCATION</w:t>
      </w:r>
    </w:p>
    <w:p w:rsidR="00000000" w:rsidDel="00000000" w:rsidRDefault="00000000" w14:paraId="0000000C" w:rsidP="00000000" w:rsidRPr="00000000">
      <w:pPr>
        <w:keepNext w:val="0"/>
        <w:keepLine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Heading2"/>
        <w:pageBreakBefore w:val="0"/>
        <w:spacing w:line="240" w:lineRule="auto"/>
        <w:rPr>
          <w:b w:val="0"/>
          <w:i/>
          <w:color w:val="666666"/>
          <w:rFonts w:ascii="Proxima Nova" w:cs="Proxima Nova" w:eastAsia="Proxima Nova" w:hAnsi="Proxima Nova"/>
          <w:sz w:val="24"/>
          <w:szCs w:val="24"/>
        </w:rPr>
      </w:pPr>
      <w:bookmarkStart w:colFirst="0" w:colLast="0" w:name="_jpv9v4b642w5" w:id="5"/>
      <w:bookmarkEnd w:id="5"/>
      <w:r w:rsidR="00000000" w:rsidDel="00000000" w:rsidRPr="00000000">
        <w:rPr>
          <w:rtl w:val="0"/>
        </w:rPr>
        <w:t>South Garner</w:t>
      </w:r>
      <w:r w:rsidR="00000000" w:rsidDel="00000000" w:rsidRPr="00000000">
        <w:rPr>
          <w:rtl w:val="0"/>
          <w:color w:val="353744"/>
          <w:rFonts w:ascii="Proxima Nova" w:cs="Proxima Nova" w:eastAsia="Proxima Nova" w:hAnsi="Proxima Nova"/>
          <w:sz w:val="24"/>
          <w:szCs w:val="24"/>
        </w:rPr>
        <w:t xml:space="preserve">, </w:t>
      </w:r>
      <w:r w:rsidR="00000000" w:rsidDel="00000000" w:rsidRPr="00000000">
        <w:rPr>
          <w:rtl w:val="0"/>
        </w:rPr>
        <w:t xml:space="preserve"> 8228 Hebron Church Rd, Garner, NC 27529</w:t>
      </w:r>
      <w:r w:rsidR="00000000" w:rsidDel="00000000" w:rsidRPr="00000000">
        <w:rPr>
          <w:rtl w:val="0"/>
          <w:color w:val="353744"/>
          <w:rFonts w:ascii="Proxima Nova" w:cs="Proxima Nova" w:eastAsia="Proxima Nova" w:hAnsi="Proxima Nova"/>
          <w:sz w:val="24"/>
          <w:szCs w:val="24"/>
        </w:rPr>
        <w:t xml:space="preserve"> </w:t>
      </w:r>
      <w:r w:rsidR="00000000" w:rsidDel="00000000" w:rsidRPr="00000000">
        <w:rPr>
          <w:rtl w:val="0"/>
          <w:b w:val="0"/>
          <w:i/>
          <w:color w:val="666666"/>
          <w:rFonts w:ascii="Proxima Nova" w:cs="Proxima Nova" w:eastAsia="Proxima Nova" w:hAnsi="Proxima Nova"/>
          <w:sz w:val="24"/>
          <w:szCs w:val="24"/>
        </w:rPr>
        <w:t>- Degree</w:t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spacing w:before="80" w:line="240" w:lineRule="auto"/>
        <w:rPr>
          <w:color w:val="666666"/>
          <w:rFonts w:ascii="Proxima Nova" w:cs="Proxima Nova" w:eastAsia="Proxima Nova" w:hAnsi="Proxima Nova"/>
          <w:sz w:val="20"/>
          <w:szCs w:val="20"/>
        </w:rPr>
      </w:pPr>
      <w:r w:rsidR="00000000" w:rsidDel="00000000" w:rsidRPr="00000000">
        <w:rPr>
          <w:rtl w:val="0"/>
          <w:color w:val="666666"/>
          <w:sz w:val="20"/>
          <w:szCs w:val="20"/>
        </w:rPr>
        <w:t xml:space="preserve">Present </w:t>
      </w:r>
      <w:r w:rsidR="00000000" w:rsidDel="00000000" w:rsidRPr="00000000">
        <w:rPr>
          <w:rtl w:val="0"/>
          <w:color w:val="666666"/>
          <w:rFonts w:ascii="Proxima Nova" w:cs="Proxima Nova" w:eastAsia="Proxima Nova" w:hAnsi="Proxima Nova"/>
          <w:sz w:val="20"/>
          <w:szCs w:val="20"/>
        </w:rPr>
        <w:t>- 20</w:t>
      </w:r>
      <w:r w:rsidR="00000000" w:rsidDel="00000000" w:rsidRPr="00000000">
        <w:rPr>
          <w:rtl w:val="0"/>
          <w:color w:val="666666"/>
          <w:sz w:val="20"/>
          <w:szCs w:val="20"/>
        </w:rPr>
        <w:t>25</w:t>
      </w: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keepNext w:val="0"/>
        <w:keepLine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Heading1"/>
        <w:pageBreakBefore w:val="0"/>
        <w:spacing w:before="480" w:after="200" w:line="240" w:lineRule="auto"/>
        <w:rPr>
          <w:b/>
          <w:color w:val="00AB44"/>
          <w:rFonts w:ascii="Proxima Nova" w:cs="Proxima Nova" w:eastAsia="Proxima Nova" w:hAnsi="Proxima Nova"/>
          <w:sz w:val="28"/>
          <w:szCs w:val="28"/>
        </w:rPr>
      </w:pPr>
      <w:r>
        <w:t>ACCOMPLISHMENTS</w:t>
      </w:r>
      <w:bookmarkStart w:colFirst="0" w:colLast="0" w:name="_3hy8rkwzatey" w:id="6"/>
      <w:bookmarkEnd w:id="6"/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ageBreakBefore w:val="0"/>
        <w:spacing w:before="80" w:line="288" w:lineRule="auto"/>
      </w:pPr>
      <w:r w:rsidR="00000000" w:rsidDel="00000000" w:rsidRPr="00000000">
        <w:rPr>
          <w:rtl w:val="0"/>
        </w:rPr>
        <w:t>A Honor roll, A/B Honor roll, Vice President of H.O.S.A, President of Environmental Club</w:t>
      </w: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spacing w:before="0" w:line="256" w:lineRule="auto"/>
        <w:rPr>
          <w:b/>
          <w:color w:val="666666"/>
          <w:rFonts w:ascii="Poppins" w:cs="Poppins" w:eastAsia="Poppins" w:hAnsi="Poppins"/>
          <w:sz w:val="36"/>
          <w:szCs w:val="36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ind w:left="700"/>
        <w:ind w:right="-630"/>
        <w:ind w:firstLine="0"/>
        <w:spacing w:before="0" w:line="256" w:lineRule="auto"/>
        <w:rPr>
          <w:color w:val="666666"/>
          <w:rFonts w:ascii="Poppins" w:cs="Poppins" w:eastAsia="Poppins" w:hAnsi="Poppins"/>
          <w:sz w:val="20"/>
          <w:szCs w:val="20"/>
        </w:rPr>
      </w:pPr>
      <w:r w:rsidR="00000000" w:rsidDel="00000000" w:rsidRPr="00000000">
        <w:rPr>
          <w:rtl w:val="0"/>
          <w:color w:val="666666"/>
          <w:rFonts w:ascii="Poppins" w:cs="Poppins" w:eastAsia="Poppins" w:hAnsi="Poppins"/>
          <w:sz w:val="20"/>
          <w:szCs w:val="20"/>
        </w:rPr>
        <w:t xml:space="preserve"> </w:t>
      </w:r>
    </w:p>
    <w:p w:rsidR="00000000" w:rsidDel="00000000" w:rsidRDefault="00000000" w14:paraId="00000013" w:rsidP="00000000" w:rsidRPr="00000000">
      <w:pPr>
        <w:ind w:left="700"/>
        <w:ind w:right="-630"/>
        <w:ind w:firstLine="0"/>
        <w:spacing w:before="0" w:line="256" w:lineRule="auto"/>
        <w:rPr>
          <w:color w:val="666666"/>
          <w:rFonts w:ascii="Arial" w:cs="Arial" w:eastAsia="Arial" w:hAnsi="Arial"/>
          <w:sz w:val="20"/>
          <w:szCs w:val="20"/>
        </w:rPr>
      </w:pPr>
      <w:r w:rsidR="00000000" w:rsidDel="00000000" w:rsidRPr="00000000">
        <w:rPr>
          <w:rtl w:val="0"/>
        </w:rPr>
      </w:r>
    </w:p>
    <w:sectPr>
      <w:headerReference r:id="rId6" w:type="default"/>
      <w:pgNumType w:start="1"/>
      <w:pgSz w:w="12240" w:h="15840" w:orient="portrait"/>
      <w:pgMar w:left="1440" w:right="3240" w:top="720" w:bottom="72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alibri"/>
  <w:font w:name="Cambria"/>
  <w:font w:name="Symbol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Subtitle"/>
      <w:keepNext w:val="0"/>
      <w:keepLines w:val="0"/>
      <w:pageBreakBefore w:val="0"/>
      <w:spacing w:line="276" w:lineRule="auto"/>
      <w:ind w:left="-15" w:right="-30" w:firstLine="0"/>
      <w:rPr>
        <w:rFonts w:ascii="Proxima Nova" w:cs="Proxima Nova" w:eastAsia="Proxima Nova" w:hAnsi="Proxima Nova"/>
      </w:rPr>
    </w:pPr>
    <w:bookmarkStart w:colFirst="0" w:colLast="0" w:name="_f2idqzu5reko" w:id="7"/>
    <w:bookmarkEnd w:id="7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